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47106F4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DA75FF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DA75FF" w:rsidRPr="00DA75FF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63F34B8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Matematik Alanı</w:t>
            </w:r>
          </w:p>
          <w:p w14:paraId="31D64CDD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MAB1: Sayma</w:t>
            </w:r>
          </w:p>
          <w:p w14:paraId="054F81D8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MAB6: Matematiksel Muhakeme</w:t>
            </w:r>
          </w:p>
          <w:p w14:paraId="563500D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Türkçe Alanı</w:t>
            </w:r>
          </w:p>
          <w:p w14:paraId="4A6E8CAD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TADB: Dinleme</w:t>
            </w:r>
          </w:p>
          <w:p w14:paraId="0E17AEC1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TAKB: Konuşma</w:t>
            </w:r>
          </w:p>
          <w:p w14:paraId="3D97D6C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Fen Alanı</w:t>
            </w:r>
          </w:p>
          <w:p w14:paraId="0517D176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FAB2: Sınıflandırma</w:t>
            </w:r>
          </w:p>
          <w:p w14:paraId="7DCB59AE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FAB3: Bilimsel gözleme dayalı tahmin</w:t>
            </w:r>
          </w:p>
          <w:p w14:paraId="7D3C62C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Sosyal Alanı</w:t>
            </w:r>
          </w:p>
          <w:p w14:paraId="10A6E5E2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SBAB1: Zamanı algılama ve kronolojik düşünme</w:t>
            </w:r>
          </w:p>
          <w:p w14:paraId="6DCDC460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Sanat Alanı</w:t>
            </w:r>
          </w:p>
          <w:p w14:paraId="09F37656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SNAB2: Sanat eseri inceleme</w:t>
            </w:r>
          </w:p>
          <w:p w14:paraId="5C0F849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SNAB4: Sanatsal uygulama yapma</w:t>
            </w:r>
          </w:p>
          <w:p w14:paraId="5A5EED19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Müzik Alanı</w:t>
            </w:r>
          </w:p>
          <w:p w14:paraId="06BABA2B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MYB5: Müziksel yaratıcılık</w:t>
            </w:r>
          </w:p>
          <w:p w14:paraId="4484AE2E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Kavramsal Beceriler</w:t>
            </w:r>
          </w:p>
          <w:p w14:paraId="311AFB25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KB2.2: Gözlemleme</w:t>
            </w:r>
          </w:p>
          <w:p w14:paraId="73218B83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KB2.5: Sınıflandırma</w:t>
            </w:r>
          </w:p>
          <w:p w14:paraId="68F20EF5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KB2.7: Karşılaştırma</w:t>
            </w:r>
          </w:p>
          <w:p w14:paraId="48E4D6B8" w14:textId="2934BC46" w:rsidR="00BB3256" w:rsidRPr="001C5C1B" w:rsidRDefault="00AC7CED" w:rsidP="00AC7CED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KB2.9: Genelleme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2A88F7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4794D8D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TADB.2.a: Dinledikleri/izledikleri materyaller ile ön bilgileri arasında bağlantı kurar.</w:t>
            </w:r>
          </w:p>
          <w:p w14:paraId="344F9FD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TAOB.2.ç: Görsel materyalleri karşılaştırarak benzerlik ve farklılıkları ortaya koyar.</w:t>
            </w:r>
          </w:p>
          <w:p w14:paraId="6DB334D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TAKB.1.a: Konuşacağı konuyu seçer, düşüncesini paylaşır.</w:t>
            </w:r>
          </w:p>
          <w:p w14:paraId="0EFE4DF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D01789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Matematik Alanı</w:t>
            </w:r>
          </w:p>
          <w:p w14:paraId="4C7CD2E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MAB.1.c: 1 ile 10 arasındaki nesnelerin miktarını bir bakışta söyler.</w:t>
            </w:r>
          </w:p>
          <w:p w14:paraId="6BB31C9D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MAB.3.a: Matematiksel olgu ve olayları farklı semboller kullanarak ifade eder.</w:t>
            </w:r>
          </w:p>
          <w:p w14:paraId="515D9E2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MAB.3.c: Nesne ve şekillerin özelliklerini farklı yollarla ifade eder.</w:t>
            </w:r>
          </w:p>
          <w:p w14:paraId="0F8A415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5F8D53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Fen Alanı</w:t>
            </w:r>
          </w:p>
          <w:p w14:paraId="76192E9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FAB.2: Nesne, olay ve olguları benzerlik ve farklılıklarına göre sınıflandırır.</w:t>
            </w:r>
          </w:p>
          <w:p w14:paraId="3F1D683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FAB.3.a: Gözleme dayalı tahminlerde bulunur (örneğin; hangi fotoğraf bugüne ait olabilir?).</w:t>
            </w:r>
          </w:p>
          <w:p w14:paraId="6633EE81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151B39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Sosyal Alan</w:t>
            </w:r>
          </w:p>
          <w:p w14:paraId="6664655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SAB.3.a: Geçmişte kullanılan nesnelerle günümüzdekileri karşılaştırır (fotoğraf örnekleri üzerinden).</w:t>
            </w:r>
          </w:p>
          <w:p w14:paraId="3490128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SBAB.1: Zamanı algılar, olayların sırasını belirler.</w:t>
            </w:r>
          </w:p>
          <w:p w14:paraId="16234B5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30E05F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lastRenderedPageBreak/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Sanat Alanı</w:t>
            </w:r>
          </w:p>
          <w:p w14:paraId="2C07F23B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SNAB.2.b: Sanat eserinde (fotoğraf/çizim) gördüklerini söyler.</w:t>
            </w:r>
          </w:p>
          <w:p w14:paraId="47E493EE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SNAB.4.d: Yaratıcı resim ve sanat ürünleri oluşturur.</w:t>
            </w:r>
          </w:p>
          <w:p w14:paraId="270BEAC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F3A9B8E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Müzik Alanı</w:t>
            </w:r>
          </w:p>
          <w:p w14:paraId="566E401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MSB.2.a: Sayı şarkılarını doğru telaffuzla söyler.</w:t>
            </w:r>
          </w:p>
          <w:p w14:paraId="5E9DCAA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MHB.3.d: Grupla uyum içinde beden perküsyonu (alkış, ritim) yapar.</w:t>
            </w:r>
          </w:p>
          <w:p w14:paraId="66757FFA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4BB82F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Kavramsal Beceriler</w:t>
            </w:r>
          </w:p>
          <w:p w14:paraId="689B51A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KB2.2.SB3: Toplanan verileri (sayılar, şekiller) sınıflandırır ve kaydeder.</w:t>
            </w:r>
          </w:p>
          <w:p w14:paraId="2999834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KB2.5.SB3: Nesneleri/olayları tasnif eder.</w:t>
            </w:r>
          </w:p>
          <w:p w14:paraId="014D6F4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KB2.7.SB2: Benzerlikleri listeleyerek karşılaştırma yapar.</w:t>
            </w:r>
          </w:p>
          <w:p w14:paraId="12B259F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KB2.9.SB4: Örüntüler üzerinden çıkarımda bulunur.</w:t>
            </w:r>
          </w:p>
          <w:p w14:paraId="5F317560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770CEC4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Sosyal Duygusal Alan</w:t>
            </w:r>
          </w:p>
          <w:p w14:paraId="0DB8D9C6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SDB2.1.SB1: Başkalarını etkin şekilde dinler.</w:t>
            </w:r>
          </w:p>
          <w:p w14:paraId="0787269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SDB2.1.SB4: Grup iletişimine katılır.</w:t>
            </w:r>
          </w:p>
          <w:p w14:paraId="66E1633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SDB2.2.SB1: Grup çalışmasında iş birliği yapar.</w:t>
            </w:r>
          </w:p>
          <w:p w14:paraId="6FA95EA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FA0DC5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Değerler</w:t>
            </w:r>
          </w:p>
          <w:p w14:paraId="693123B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D3.4: Çalışmalarda aktif rol alır.</w:t>
            </w:r>
          </w:p>
          <w:p w14:paraId="1D33C281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D5.2: Çevreye ve arkadaşlarına duyarlı davranır.</w:t>
            </w:r>
          </w:p>
          <w:p w14:paraId="4B8CE655" w14:textId="65B989FB" w:rsidR="00BB3256" w:rsidRPr="001C5C1B" w:rsidRDefault="00AC7CED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D7.1: Estetik duyguyu anlar ve ifade eder.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52335905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Miktar: Dolu – Boş, Az – Çok</w:t>
            </w:r>
          </w:p>
          <w:p w14:paraId="16EAFC85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Zıtlık: Kirli – Temiz</w:t>
            </w:r>
          </w:p>
          <w:p w14:paraId="4FE63CC7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lastRenderedPageBreak/>
              <w:tab/>
              <w:t>•</w:t>
            </w:r>
            <w:r w:rsidRPr="00E005D9">
              <w:rPr>
                <w:color w:val="212529"/>
              </w:rPr>
              <w:tab/>
              <w:t>Sayı: 1’den 10’a kadar</w:t>
            </w:r>
          </w:p>
          <w:p w14:paraId="4EB67C8D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Zaman: Günlük ev işlerinin sırası</w:t>
            </w:r>
          </w:p>
          <w:p w14:paraId="49D51A65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Duygu: Yardımseverlik – Sorumluluk – İşbirliği</w:t>
            </w:r>
          </w:p>
          <w:p w14:paraId="0F62611F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C34A03A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⸻</w:t>
            </w:r>
          </w:p>
          <w:p w14:paraId="19F3B33B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52F8FF6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3. Materyaller</w:t>
            </w:r>
          </w:p>
          <w:p w14:paraId="7CB2ACAD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Oyuncak/gerçek çamaşır sepetleri</w:t>
            </w:r>
          </w:p>
          <w:p w14:paraId="6D9760A8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Küçük bez parçaları, kumaşlar</w:t>
            </w:r>
          </w:p>
          <w:p w14:paraId="6363F7F4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Tabak, bardak, tencere görselleri</w:t>
            </w:r>
          </w:p>
          <w:p w14:paraId="0D2C2D47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Mandal, ip</w:t>
            </w:r>
          </w:p>
          <w:p w14:paraId="72D1A3E7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Artık materyaller (karton kutular, plastik kapaklar)</w:t>
            </w:r>
          </w:p>
          <w:p w14:paraId="6F89CE13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Ritim çalgıları (tahta kaşık, küçük kaplar)</w:t>
            </w:r>
          </w:p>
          <w:p w14:paraId="14B3A42B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Köpük, sabun, su kabı (duyusal etkinlik için)</w:t>
            </w:r>
          </w:p>
          <w:p w14:paraId="4AADC370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72F73E9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⸻</w:t>
            </w:r>
          </w:p>
          <w:p w14:paraId="427E6B6A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6EB9D13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>4. Eğitim Ortamı</w:t>
            </w:r>
          </w:p>
          <w:p w14:paraId="17F59408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Sınıf içi: Çamaşırhane köşesi – sepet ve kıyafetlerle düzenlenir.</w:t>
            </w:r>
          </w:p>
          <w:p w14:paraId="433CBE3D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lastRenderedPageBreak/>
              <w:tab/>
              <w:t>•</w:t>
            </w:r>
            <w:r w:rsidRPr="00E005D9">
              <w:rPr>
                <w:color w:val="212529"/>
              </w:rPr>
              <w:tab/>
              <w:t>Mutfak köşesi: Kirli-temiz eşyalar için drama alanı.</w:t>
            </w:r>
          </w:p>
          <w:p w14:paraId="0C5B0101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Sanat masası: Çamaşır ipi ve sepet tasarımı.</w:t>
            </w:r>
          </w:p>
          <w:p w14:paraId="1A424AD9" w14:textId="77777777" w:rsidR="00E005D9" w:rsidRPr="00E005D9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Müzik köşesi: Ritim çalışması için çalgılar.</w:t>
            </w:r>
          </w:p>
          <w:p w14:paraId="331CBF8B" w14:textId="7C3E253E" w:rsidR="00B66D38" w:rsidRPr="00B66D38" w:rsidRDefault="00E005D9" w:rsidP="00E005D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E005D9">
              <w:rPr>
                <w:color w:val="212529"/>
              </w:rPr>
              <w:tab/>
              <w:t>•</w:t>
            </w:r>
            <w:r w:rsidRPr="00E005D9">
              <w:rPr>
                <w:color w:val="212529"/>
              </w:rPr>
              <w:tab/>
              <w:t>Duyu köşesi: Köpük ve su oyunları.</w:t>
            </w:r>
          </w:p>
          <w:p w14:paraId="70ECF60F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>⸻</w:t>
            </w:r>
          </w:p>
          <w:p w14:paraId="4DA890FD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3363923" w14:textId="7727C77D" w:rsidR="00BB3256" w:rsidRPr="001C5C1B" w:rsidRDefault="00BB3256" w:rsidP="00B66D3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4F5CD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7AA2A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766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AF73F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D95E2BA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>Çocukların farklı yaşantılardan örnekler getirmesine fırsat verilir (evde kim çamaşır yıkıyor, bulaşık makineleri mi kullanılıyor, geçmişte nasıldı?).</w:t>
            </w:r>
          </w:p>
          <w:p w14:paraId="5A27DA60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Rol değiştirme etkinliği yapılır: Çocuklar sırayla “evde anne, baba, büyükbaba, büyük anne” rollerini alarak sorumluluk üstlenir.</w:t>
            </w:r>
          </w:p>
          <w:p w14:paraId="45F188CA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Sanal mutfak atölyesi yapılır: Artık materyaller (karton tabak, şişe kapakları, peçete ruloları) kullanılarak “temiz mutfak maketi” tasarlanır.</w:t>
            </w:r>
          </w:p>
          <w:p w14:paraId="5E198725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Fen bağlantısı: Kirli tabakların üzerine limon sıkılıp, sirke ile köpürme deneyi yapılarak hijyen bilinci fen çalışmasıyla zenginleştirilir.</w:t>
            </w:r>
          </w:p>
          <w:p w14:paraId="5BA9C0A0" w14:textId="14628783" w:rsidR="009F445E" w:rsidRPr="009F445E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Değerler eğitimi bağlantısı: Ortak yaşam alanlarında görev almanın, aile içi yardımlaşmanın önemi üzerine sohbet edilir.</w:t>
            </w:r>
            <w:r w:rsidR="009F445E" w:rsidRPr="009F445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lastRenderedPageBreak/>
              <w:t>Sınıf için rutin haline gelen toplanma müziği açılır ve sınıf toplanmasına rehberlik edilir. Beslenme ve temizlik sürecinin ardından etkinliklere geçilir. (D18.2.3.)</w:t>
            </w:r>
          </w:p>
          <w:p w14:paraId="57133165" w14:textId="77777777" w:rsidR="00E005D9" w:rsidRPr="00E005D9" w:rsidRDefault="00BB3256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E005D9" w:rsidRPr="00E005D9">
              <w:rPr>
                <w:rFonts w:ascii="Times New Roman" w:hAnsi="Times New Roman" w:cs="Times New Roman"/>
                <w:sz w:val="24"/>
                <w:szCs w:val="24"/>
              </w:rPr>
              <w:t>Etkinlik 1 – Çamaşır Sepetleri Oyunu (Matematik/Fen)</w:t>
            </w:r>
          </w:p>
          <w:p w14:paraId="165AD4D9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sepetleri sayar, dolu ve boş olanları ayırır.</w:t>
            </w:r>
          </w:p>
          <w:p w14:paraId="35A4448D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Öğretmen: “Toplam kaç sepetimiz var? Kaçı dolu, kaçı boş?”</w:t>
            </w:r>
          </w:p>
          <w:p w14:paraId="79E6A624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Grup halinde tablo yapılır.</w:t>
            </w:r>
          </w:p>
          <w:p w14:paraId="2080B9E0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7978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🍽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2 – Mutfak Dedektifleri (Fen/Sosyal)</w:t>
            </w:r>
          </w:p>
          <w:p w14:paraId="722CBEA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mutfak görsellerinde kirli eşyaların üzerine (X) işareti koyar.</w:t>
            </w:r>
          </w:p>
          <w:p w14:paraId="399AF7BE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Bulaşık makinesinde olmaması gereken nesneler (ör. tencere kapağı) çember içine alınır.</w:t>
            </w:r>
          </w:p>
          <w:p w14:paraId="091EFD3B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Hijyen üzerine sohbet edilir: “Temiz olan tabağı dolaba koyar mıyız? Kirli tabağı nereye koyarız?”</w:t>
            </w:r>
          </w:p>
          <w:p w14:paraId="04E585AC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5C4AA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🎵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3 – Çamaşır Makinesi Ritim Oyunu (Müzik/Hareket)</w:t>
            </w:r>
          </w:p>
          <w:p w14:paraId="33969BE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çamaşır makinesi taklidi yapar:</w:t>
            </w:r>
          </w:p>
          <w:p w14:paraId="33E7C75C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Ellerle “fışşşş” (su sesi)</w:t>
            </w:r>
          </w:p>
          <w:p w14:paraId="5DD7D11D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Dizlere vurma “tak-tak” (çamaşır dönme sesi)</w:t>
            </w:r>
          </w:p>
          <w:p w14:paraId="3B7E2452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Grup halinde ritim tutarak şarkı söylenir.</w:t>
            </w:r>
          </w:p>
          <w:p w14:paraId="71442F02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C5C08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🎨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4 – Sanat Çalışması: Mini Çamaşırhane</w:t>
            </w:r>
          </w:p>
          <w:p w14:paraId="3DF385EF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Artık materyallerle mini sepet ve çamaşır ipi yapılır.</w:t>
            </w:r>
          </w:p>
          <w:p w14:paraId="4265F24C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ipteki küçük kumaş parçalarını mandallarla asar.</w:t>
            </w:r>
          </w:p>
          <w:p w14:paraId="5C0D2A98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7F306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🎭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5 – Temizlik Draması (Sosyal/Duygusal)</w:t>
            </w:r>
          </w:p>
          <w:p w14:paraId="17A2CC94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Roller: anne, baba, çocuk.</w:t>
            </w:r>
          </w:p>
          <w:p w14:paraId="5B8F015D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Biri çamaşır toplar, biri bulaşık yıkar, biri süpürge yapar.</w:t>
            </w:r>
          </w:p>
          <w:p w14:paraId="18342C74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Görev paylaşımı ve yardımlaşma canlandırılır.</w:t>
            </w:r>
          </w:p>
          <w:p w14:paraId="249A17C3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E617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Segoe UI Symbol" w:hAnsi="Segoe UI Symbol" w:cs="Segoe UI Symbol"/>
                <w:sz w:val="24"/>
                <w:szCs w:val="24"/>
              </w:rPr>
              <w:t>🌊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 xml:space="preserve"> Etkinlik 6 – Köpük Çamaşır Oyunu (Duyusal Oyun)</w:t>
            </w:r>
          </w:p>
          <w:p w14:paraId="5F3DF2F6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Sabun köpüğü hazırlanır.</w:t>
            </w:r>
          </w:p>
          <w:p w14:paraId="669EB450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005D9">
              <w:rPr>
                <w:rFonts w:ascii="Times New Roman" w:hAnsi="Times New Roman" w:cs="Times New Roman"/>
                <w:sz w:val="24"/>
                <w:szCs w:val="24"/>
              </w:rPr>
              <w:tab/>
              <w:t>Çocuklar köpükleri elleriyle oynar, parmak kaslarını çalıştırır.</w:t>
            </w:r>
          </w:p>
          <w:p w14:paraId="71783EF2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3772F" w14:textId="47E6F1C9" w:rsidR="00753DA2" w:rsidRDefault="00753DA2" w:rsidP="00753DA2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MATEMATİK KİTABI SAYFA 58-59 TAMAMLANIR.</w:t>
            </w:r>
          </w:p>
          <w:p w14:paraId="68EAAD57" w14:textId="77777777" w:rsidR="00E005D9" w:rsidRPr="00E005D9" w:rsidRDefault="00E005D9" w:rsidP="00E005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8C511" w14:textId="7A11B605" w:rsidR="00150E8E" w:rsidRPr="001C5C1B" w:rsidRDefault="00150E8E" w:rsidP="00150E8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A9A4C1" w14:textId="707D8805" w:rsidR="00BB3256" w:rsidRPr="001C5C1B" w:rsidRDefault="00BB3256" w:rsidP="00E005D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121B834A" w14:textId="77777777" w:rsidR="001B5D55" w:rsidRPr="001B5D55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>Zenginleştirme, merak eden çocukların araştırma, üretim ve drama yoluyla öğrenmesini destekler.</w:t>
            </w:r>
          </w:p>
          <w:p w14:paraId="2B6AC789" w14:textId="3F2477D4" w:rsidR="00BB3256" w:rsidRPr="001C5C1B" w:rsidRDefault="001B5D55" w:rsidP="001B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7515C805" w:rsidR="00BB3256" w:rsidRPr="001C5C1B" w:rsidRDefault="001B5D55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D55">
              <w:rPr>
                <w:rFonts w:ascii="Times New Roman" w:hAnsi="Times New Roman" w:cs="Times New Roman"/>
                <w:sz w:val="24"/>
                <w:szCs w:val="24"/>
              </w:rPr>
              <w:t>Destekleme, bireysel farklılıklara göre ek fırsatlar vererek her çocuğun öğrenme sürecine katılmasını sağlar</w:t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AA2C4E0" w14:textId="59294790" w:rsidR="001B5D55" w:rsidRPr="001C5C1B" w:rsidRDefault="001B5D55" w:rsidP="001B5D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895E3" w14:textId="5FA75702" w:rsidR="00BB3256" w:rsidRPr="001C5C1B" w:rsidRDefault="00BB3256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05C1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1663D"/>
    <w:rsid w:val="00123A6C"/>
    <w:rsid w:val="00126028"/>
    <w:rsid w:val="00131C26"/>
    <w:rsid w:val="001410A3"/>
    <w:rsid w:val="0014214F"/>
    <w:rsid w:val="001458FA"/>
    <w:rsid w:val="00150E8E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B5D55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443FF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3DA2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3150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C7CED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66D38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A75FF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5D9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0750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8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442</cp:revision>
  <dcterms:created xsi:type="dcterms:W3CDTF">2024-07-23T20:20:00Z</dcterms:created>
  <dcterms:modified xsi:type="dcterms:W3CDTF">2026-07-24T09:00:00Z</dcterms:modified>
</cp:coreProperties>
</file>